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16E8EE59" w14:textId="77777777">
        <w:tc>
          <w:tcPr>
            <w:tcW w:w="9576" w:type="dxa"/>
          </w:tcPr>
          <w:p w14:paraId="249583AB" w14:textId="77777777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10C7ACB" w14:textId="77777777" w:rsidR="00AE4484" w:rsidRPr="00AE4484" w:rsidRDefault="00AE4484" w:rsidP="0061197B"/>
    <w:p w14:paraId="56CF6289" w14:textId="36D486C4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0346F8">
        <w:t>124065 O5</w:t>
      </w:r>
      <w:r w:rsidR="0069727F">
        <w:t xml:space="preserve"> </w:t>
      </w:r>
    </w:p>
    <w:p w14:paraId="6D0402BA" w14:textId="2E2EE9A0" w:rsidR="0069727F" w:rsidRPr="00B85FE8" w:rsidRDefault="000346F8" w:rsidP="0069727F">
      <w:pPr>
        <w:pStyle w:val="Heading1"/>
      </w:pPr>
      <w:r>
        <w:t xml:space="preserve">ONE RED Ag </w:t>
      </w:r>
      <w:r w:rsidR="00572BEE">
        <w:t>Data Bank</w:t>
      </w:r>
      <w:r>
        <w:t xml:space="preserve"> &amp; Grants Program</w:t>
      </w:r>
    </w:p>
    <w:p w14:paraId="4DE98085" w14:textId="24359368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 xml:space="preserve">Opening Date:  </w:t>
      </w:r>
      <w:r w:rsidR="00A63F72">
        <w:t>February 23, 2026</w:t>
      </w:r>
      <w:r w:rsidRPr="00B85FE8">
        <w:t xml:space="preserve"> </w:t>
      </w:r>
      <w:r w:rsidRPr="00B85FE8">
        <w:br/>
      </w:r>
    </w:p>
    <w:p w14:paraId="66D3D1EC" w14:textId="77777777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67292BEA" w14:textId="77777777" w:rsidR="0069727F" w:rsidRPr="0061197B" w:rsidRDefault="0069727F" w:rsidP="0069727F">
      <w:pPr>
        <w:rPr>
          <w:rFonts w:cs="Arial"/>
          <w:sz w:val="20"/>
          <w:szCs w:val="20"/>
        </w:rPr>
      </w:pPr>
      <w:proofErr w:type="gramStart"/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</w:t>
      </w:r>
      <w:proofErr w:type="gramEnd"/>
      <w:r w:rsidR="006169F8" w:rsidRPr="0061197B">
        <w:rPr>
          <w:rFonts w:cs="Arial"/>
          <w:sz w:val="20"/>
          <w:szCs w:val="20"/>
        </w:rPr>
        <w:t xml:space="preserve">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</w:t>
      </w:r>
      <w:r w:rsidR="00485B84">
        <w:rPr>
          <w:rFonts w:cs="Arial"/>
          <w:sz w:val="20"/>
          <w:szCs w:val="20"/>
        </w:rPr>
        <w:t>may</w:t>
      </w:r>
      <w:r w:rsidR="00485B84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 xml:space="preserve">be </w:t>
      </w:r>
      <w:r w:rsidR="0039029E">
        <w:rPr>
          <w:rFonts w:cs="Arial"/>
          <w:sz w:val="20"/>
          <w:szCs w:val="20"/>
        </w:rPr>
        <w:t xml:space="preserve">deemed non-responsive and be </w:t>
      </w:r>
      <w:r w:rsidRPr="0061197B">
        <w:rPr>
          <w:rFonts w:cs="Arial"/>
          <w:sz w:val="20"/>
          <w:szCs w:val="20"/>
        </w:rPr>
        <w:t>excluded from further evaluation.  The mandatory requirement items are as follows:</w:t>
      </w:r>
    </w:p>
    <w:p w14:paraId="3186A067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Corporate </w:t>
      </w:r>
      <w:proofErr w:type="gramStart"/>
      <w:r w:rsidRPr="0061197B">
        <w:rPr>
          <w:rFonts w:cs="Arial"/>
          <w:sz w:val="20"/>
          <w:szCs w:val="20"/>
        </w:rPr>
        <w:t>Overview;</w:t>
      </w:r>
      <w:proofErr w:type="gramEnd"/>
    </w:p>
    <w:p w14:paraId="14C45494" w14:textId="2AA81E62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74741D1B">
        <w:rPr>
          <w:rFonts w:cs="Arial"/>
          <w:sz w:val="20"/>
          <w:szCs w:val="20"/>
        </w:rPr>
        <w:t xml:space="preserve">Technical </w:t>
      </w:r>
      <w:r w:rsidR="00022A35" w:rsidRPr="74741D1B">
        <w:rPr>
          <w:rFonts w:cs="Arial"/>
          <w:sz w:val="20"/>
          <w:szCs w:val="20"/>
        </w:rPr>
        <w:t>Response</w:t>
      </w:r>
      <w:r w:rsidR="3D006995" w:rsidRPr="74741D1B">
        <w:rPr>
          <w:rFonts w:cs="Arial"/>
          <w:sz w:val="20"/>
          <w:szCs w:val="20"/>
        </w:rPr>
        <w:t xml:space="preserve"> (</w:t>
      </w:r>
      <w:r w:rsidR="3D006995" w:rsidRPr="74741D1B">
        <w:rPr>
          <w:rFonts w:cs="Arial"/>
          <w:i/>
          <w:iCs/>
          <w:sz w:val="20"/>
          <w:szCs w:val="20"/>
        </w:rPr>
        <w:t>See Attachment A</w:t>
      </w:r>
      <w:proofErr w:type="gramStart"/>
      <w:r w:rsidR="3D006995" w:rsidRPr="74741D1B">
        <w:rPr>
          <w:rFonts w:cs="Arial"/>
          <w:sz w:val="20"/>
          <w:szCs w:val="20"/>
        </w:rPr>
        <w:t>)</w:t>
      </w:r>
      <w:r w:rsidRPr="74741D1B">
        <w:rPr>
          <w:rFonts w:cs="Arial"/>
          <w:sz w:val="20"/>
          <w:szCs w:val="20"/>
        </w:rPr>
        <w:t>;</w:t>
      </w:r>
      <w:proofErr w:type="gramEnd"/>
      <w:r w:rsidRPr="74741D1B">
        <w:rPr>
          <w:rFonts w:cs="Arial"/>
          <w:sz w:val="20"/>
          <w:szCs w:val="20"/>
        </w:rPr>
        <w:t xml:space="preserve"> </w:t>
      </w:r>
    </w:p>
    <w:p w14:paraId="4AED7E58" w14:textId="77777777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proofErr w:type="gramStart"/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  <w:proofErr w:type="gramEnd"/>
    </w:p>
    <w:p w14:paraId="1414C1E0" w14:textId="77777777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7B5E61EC" w14:textId="77777777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 xml:space="preserve">signed manually in ink or by </w:t>
      </w:r>
      <w:proofErr w:type="spellStart"/>
      <w:r w:rsidRPr="0061197B">
        <w:rPr>
          <w:rFonts w:cs="Arial"/>
          <w:sz w:val="20"/>
          <w:szCs w:val="20"/>
        </w:rPr>
        <w:t>DocuSign</w:t>
      </w:r>
      <w:proofErr w:type="spellEnd"/>
      <w:r w:rsidRPr="0061197B">
        <w:rPr>
          <w:rFonts w:cs="Arial"/>
          <w:sz w:val="20"/>
          <w:szCs w:val="20"/>
        </w:rPr>
        <w:t>.</w:t>
      </w:r>
    </w:p>
    <w:p w14:paraId="1319BD02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5D74A501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5EEB08CE" w14:textId="77777777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</w:t>
      </w:r>
      <w:r w:rsidR="0039029E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which </w:t>
      </w:r>
      <w:r w:rsidR="0039029E">
        <w:rPr>
          <w:rFonts w:cs="Arial"/>
          <w:sz w:val="20"/>
          <w:szCs w:val="20"/>
        </w:rPr>
        <w:t>are deemed responsive</w:t>
      </w:r>
      <w:r w:rsidRPr="0061197B">
        <w:rPr>
          <w:rFonts w:cs="Arial"/>
          <w:sz w:val="20"/>
          <w:szCs w:val="20"/>
        </w:rPr>
        <w:t xml:space="preserve"> will be evaluated.  Each category will have a maximum possible point potential.  Areas that will be addressed and scored during the evaluation include:</w:t>
      </w:r>
    </w:p>
    <w:p w14:paraId="79BDA0D2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7ACF9E42" w14:textId="522C82AA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012EA58D" w14:textId="77777777" w:rsidTr="71020EE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09F7417E" w14:textId="77777777" w:rsidR="0069727F" w:rsidRPr="0061197B" w:rsidRDefault="0069727F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6D982775" w14:textId="77777777" w:rsidR="0069727F" w:rsidRPr="0061197B" w:rsidRDefault="0069727F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71020EEA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5FE0CF22" w14:textId="77777777" w:rsidTr="71020EE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591B104" w14:textId="3D517FD2" w:rsidR="0069727F" w:rsidRPr="0061197B" w:rsidRDefault="0069727F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ascii="Symbol" w:eastAsia="Symbol" w:hAnsi="Symbol" w:cs="Symbol"/>
                <w:sz w:val="20"/>
                <w:szCs w:val="20"/>
              </w:rPr>
              <w:t>¾</w:t>
            </w:r>
            <w:r w:rsidRPr="0061197B">
              <w:rPr>
                <w:rFonts w:cs="Arial"/>
                <w:sz w:val="20"/>
                <w:szCs w:val="20"/>
              </w:rPr>
              <w:t xml:space="preserve"> Corporate Overview</w:t>
            </w:r>
          </w:p>
        </w:tc>
        <w:tc>
          <w:tcPr>
            <w:tcW w:w="1890" w:type="dxa"/>
          </w:tcPr>
          <w:p w14:paraId="7140D964" w14:textId="5EC03FA1" w:rsidR="0069727F" w:rsidRPr="00572BEE" w:rsidRDefault="0057403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</w:tr>
      <w:tr w:rsidR="0069727F" w:rsidRPr="0061197B" w14:paraId="7117F6A8" w14:textId="77777777" w:rsidTr="71020EE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77244A" w14:textId="1BBEAB34" w:rsidR="0069727F" w:rsidRPr="0061197B" w:rsidRDefault="0069727F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ascii="Symbol" w:eastAsia="Symbol" w:hAnsi="Symbol" w:cs="Symbol"/>
                <w:sz w:val="20"/>
                <w:szCs w:val="20"/>
              </w:rPr>
              <w:t>¾</w:t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>Response</w:t>
            </w:r>
          </w:p>
        </w:tc>
        <w:tc>
          <w:tcPr>
            <w:tcW w:w="1890" w:type="dxa"/>
          </w:tcPr>
          <w:p w14:paraId="4BB81C06" w14:textId="1D07B167" w:rsidR="0069727F" w:rsidRPr="00572BEE" w:rsidRDefault="0057403E" w:rsidP="2AC5F07F">
            <w:pPr>
              <w:jc w:val="center"/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</w:tr>
      <w:tr w:rsidR="0069727F" w:rsidRPr="0061197B" w14:paraId="547C3C7D" w14:textId="77777777" w:rsidTr="71020EEA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3F5E7B20" w14:textId="1E33F0D3" w:rsidR="0069727F" w:rsidRPr="0061197B" w:rsidRDefault="0069727F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3 </w:t>
            </w:r>
            <w:r w:rsidRPr="0061197B">
              <w:rPr>
                <w:rFonts w:ascii="Symbol" w:eastAsia="Symbol" w:hAnsi="Symbol" w:cs="Symbol"/>
                <w:sz w:val="20"/>
                <w:szCs w:val="20"/>
              </w:rPr>
              <w:t>¾</w:t>
            </w:r>
            <w:r w:rsidRPr="0061197B">
              <w:rPr>
                <w:rFonts w:cs="Arial"/>
                <w:sz w:val="20"/>
                <w:szCs w:val="20"/>
              </w:rPr>
              <w:t xml:space="preserve"> Cost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6A64A47" w14:textId="61BFA3F1" w:rsidR="0069727F" w:rsidRPr="00572BEE" w:rsidRDefault="0057403E" w:rsidP="2AC5F07F">
            <w:pPr>
              <w:jc w:val="center"/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</w:tr>
      <w:tr w:rsidR="0069727F" w:rsidRPr="0061197B" w14:paraId="0708BAAC" w14:textId="77777777" w:rsidTr="71020EE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29782D" w14:textId="77777777" w:rsidR="0069727F" w:rsidRPr="0061197B" w:rsidRDefault="0069727F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F43E58" w14:textId="0B5BF091" w:rsidR="0069727F" w:rsidRPr="00572BEE" w:rsidRDefault="0057403E" w:rsidP="2AC5F07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1A23E01D" w:rsidRPr="2AC5F07F">
              <w:rPr>
                <w:rFonts w:cs="Arial"/>
                <w:sz w:val="20"/>
                <w:szCs w:val="20"/>
              </w:rPr>
              <w:t>00</w:t>
            </w:r>
          </w:p>
        </w:tc>
      </w:tr>
      <w:tr w:rsidR="0069727F" w:rsidRPr="0061197B" w14:paraId="321860AB" w14:textId="77777777" w:rsidTr="71020EE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EDFFF8" w14:textId="49AA81D4" w:rsidR="0069727F" w:rsidRPr="0061197B" w:rsidRDefault="0069727F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    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  <w:r w:rsidRPr="0061197B">
              <w:rPr>
                <w:rFonts w:cs="Arial"/>
                <w:sz w:val="20"/>
                <w:szCs w:val="20"/>
              </w:rPr>
              <w:t xml:space="preserve">, (if required)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81C2BB" w14:textId="38101CF2" w:rsidR="0069727F" w:rsidRPr="00572BEE" w:rsidRDefault="0057403E" w:rsidP="71020EEA">
            <w:pPr>
              <w:jc w:val="center"/>
              <w:rPr>
                <w:sz w:val="20"/>
                <w:szCs w:val="20"/>
              </w:rPr>
            </w:pPr>
            <w:r w:rsidRPr="71020EEA">
              <w:rPr>
                <w:sz w:val="20"/>
                <w:szCs w:val="20"/>
              </w:rPr>
              <w:t>20</w:t>
            </w:r>
          </w:p>
        </w:tc>
      </w:tr>
      <w:tr w:rsidR="0069727F" w:rsidRPr="006D10BC" w14:paraId="4C687F32" w14:textId="77777777" w:rsidTr="71020EE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C4146B3" w14:textId="77777777" w:rsidR="0069727F" w:rsidRPr="006D10BC" w:rsidRDefault="0069727F">
            <w:pPr>
              <w:rPr>
                <w:rFonts w:cs="Arial"/>
                <w:sz w:val="20"/>
                <w:szCs w:val="20"/>
              </w:rPr>
            </w:pPr>
            <w:r w:rsidRPr="2AC5F07F">
              <w:rPr>
                <w:rFonts w:cs="Arial"/>
                <w:sz w:val="20"/>
                <w:szCs w:val="20"/>
              </w:rPr>
              <w:t xml:space="preserve">Total Points with </w:t>
            </w:r>
            <w:r w:rsidR="006D10BC" w:rsidRPr="2AC5F07F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424547" w14:textId="2C551969" w:rsidR="0069727F" w:rsidRPr="006D10BC" w:rsidRDefault="0057403E" w:rsidP="2AC5F07F">
            <w:pPr>
              <w:jc w:val="center"/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</w:tr>
    </w:tbl>
    <w:p w14:paraId="5FE4892A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5D6EEE97" w14:textId="08D4E6AB" w:rsidR="0061197B" w:rsidRDefault="0069727F" w:rsidP="0061197B">
      <w:pPr>
        <w:rPr>
          <w:rStyle w:val="Glossary-Bold"/>
          <w:rFonts w:cs="Arial"/>
          <w:sz w:val="20"/>
          <w:szCs w:val="20"/>
        </w:rPr>
      </w:pPr>
      <w:r w:rsidRPr="006D10BC">
        <w:rPr>
          <w:rStyle w:val="Glossary-Bold"/>
          <w:rFonts w:cs="Arial"/>
          <w:sz w:val="20"/>
          <w:szCs w:val="20"/>
        </w:rPr>
        <w:t xml:space="preserve">Part </w:t>
      </w:r>
      <w:r w:rsidR="00022A35" w:rsidRPr="006D10BC">
        <w:rPr>
          <w:rStyle w:val="Glossary-Bold"/>
          <w:rFonts w:cs="Arial"/>
          <w:sz w:val="20"/>
          <w:szCs w:val="20"/>
        </w:rPr>
        <w:t>3</w:t>
      </w:r>
      <w:r w:rsidRPr="006D10BC">
        <w:rPr>
          <w:rStyle w:val="Glossary-Bold"/>
          <w:rFonts w:cs="Arial"/>
          <w:sz w:val="20"/>
          <w:szCs w:val="20"/>
        </w:rPr>
        <w:t xml:space="preserve"> – Cost</w:t>
      </w:r>
    </w:p>
    <w:p w14:paraId="03C40B00" w14:textId="77777777" w:rsidR="0069727F" w:rsidRPr="006D10BC" w:rsidRDefault="0069727F" w:rsidP="0061197B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Cost points should be calculated as follows</w:t>
      </w:r>
      <w:r w:rsidR="002F2A75">
        <w:rPr>
          <w:rFonts w:cs="Arial"/>
          <w:sz w:val="20"/>
          <w:szCs w:val="20"/>
        </w:rPr>
        <w:t xml:space="preserve">, </w:t>
      </w:r>
      <w:r w:rsidR="009D1AE8">
        <w:rPr>
          <w:rFonts w:cs="Arial"/>
          <w:sz w:val="20"/>
          <w:szCs w:val="20"/>
        </w:rPr>
        <w:t>accounting for</w:t>
      </w:r>
      <w:r w:rsidR="002F2A75">
        <w:rPr>
          <w:rFonts w:cs="Arial"/>
          <w:sz w:val="20"/>
          <w:szCs w:val="20"/>
        </w:rPr>
        <w:t xml:space="preserve"> cost realism and reasonableness</w:t>
      </w:r>
      <w:r w:rsidRPr="006D10BC">
        <w:rPr>
          <w:rFonts w:cs="Arial"/>
          <w:sz w:val="20"/>
          <w:szCs w:val="20"/>
        </w:rPr>
        <w:t>:</w:t>
      </w:r>
    </w:p>
    <w:p w14:paraId="12E6A0F2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 xml:space="preserve">Establish lowest </w:t>
      </w:r>
      <w:r w:rsidR="009D1AE8">
        <w:rPr>
          <w:rFonts w:cs="Arial"/>
          <w:sz w:val="20"/>
          <w:szCs w:val="20"/>
        </w:rPr>
        <w:t xml:space="preserve">realistic </w:t>
      </w:r>
      <w:r w:rsidRPr="006D10BC">
        <w:rPr>
          <w:rFonts w:cs="Arial"/>
          <w:sz w:val="20"/>
          <w:szCs w:val="20"/>
        </w:rPr>
        <w:t>cost submitted – lowest cost submitted receives the maximum points.</w:t>
      </w:r>
    </w:p>
    <w:p w14:paraId="34B92241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To assign points to all others, the following formula should be followed:</w:t>
      </w:r>
    </w:p>
    <w:p w14:paraId="3D63F640" w14:textId="77777777" w:rsidR="0069727F" w:rsidRPr="0061197B" w:rsidRDefault="0069727F" w:rsidP="0069727F">
      <w:pPr>
        <w:pStyle w:val="Level3Body"/>
        <w:keepNext/>
        <w:keepLines/>
        <w:rPr>
          <w:rFonts w:cs="Arial"/>
          <w:b/>
          <w:sz w:val="20"/>
        </w:rPr>
      </w:pPr>
      <w:r w:rsidRPr="006D10BC">
        <w:rPr>
          <w:rFonts w:cs="Arial"/>
          <w:b/>
          <w:sz w:val="20"/>
        </w:rPr>
        <w:t xml:space="preserve">Lowest Cost Submitted </w:t>
      </w:r>
      <w:r w:rsidRPr="0061197B">
        <w:rPr>
          <w:rFonts w:ascii="Symbol" w:eastAsia="Symbol" w:hAnsi="Symbol" w:cs="Symbol"/>
          <w:b/>
          <w:sz w:val="20"/>
        </w:rPr>
        <w:t>¸</w:t>
      </w:r>
      <w:r w:rsidRPr="0061197B">
        <w:rPr>
          <w:rFonts w:cs="Arial"/>
          <w:b/>
          <w:sz w:val="20"/>
        </w:rPr>
        <w:t xml:space="preserve"> Cost Submitted x Maximum Possible Cost Points = Cost Points to Award (see samples below)</w:t>
      </w:r>
    </w:p>
    <w:p w14:paraId="3EEAB889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61197B" w14:paraId="413738BE" w14:textId="77777777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4DB63DF4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360" w:type="dxa"/>
          </w:tcPr>
          <w:p w14:paraId="63739FD7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C7F204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360" w:type="dxa"/>
          </w:tcPr>
          <w:p w14:paraId="429C6768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37E676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70" w:type="dxa"/>
          </w:tcPr>
          <w:p w14:paraId="4C910300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22CF170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69727F" w:rsidRPr="0061197B" w14:paraId="3C56D91F" w14:textId="77777777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7E88AFF4" w14:textId="77777777" w:rsidR="0069727F" w:rsidRPr="0061197B" w:rsidRDefault="0069727F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ab/>
              <w:t>Lowest Cost Submitted</w:t>
            </w:r>
          </w:p>
        </w:tc>
        <w:tc>
          <w:tcPr>
            <w:tcW w:w="360" w:type="dxa"/>
          </w:tcPr>
          <w:p w14:paraId="5CD32929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2BDEFE1C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24C74773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C0CC100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270" w:type="dxa"/>
            <w:vAlign w:val="bottom"/>
          </w:tcPr>
          <w:p w14:paraId="6054D5A5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31950112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</w:tr>
      <w:tr w:rsidR="0069727F" w:rsidRPr="0061197B" w14:paraId="773B4F89" w14:textId="77777777">
        <w:trPr>
          <w:jc w:val="center"/>
        </w:trPr>
        <w:tc>
          <w:tcPr>
            <w:tcW w:w="4043" w:type="dxa"/>
            <w:vAlign w:val="bottom"/>
          </w:tcPr>
          <w:p w14:paraId="6AD43BF9" w14:textId="77777777" w:rsidR="0069727F" w:rsidRPr="0061197B" w:rsidRDefault="0069727F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ascii="Symbol" w:eastAsia="Symbol" w:hAnsi="Symbol" w:cs="Symbol"/>
                <w:sz w:val="20"/>
                <w:szCs w:val="20"/>
              </w:rPr>
              <w:t>¸</w:t>
            </w:r>
            <w:r w:rsidRPr="0061197B">
              <w:rPr>
                <w:rFonts w:cs="Arial"/>
                <w:sz w:val="20"/>
                <w:szCs w:val="20"/>
              </w:rPr>
              <w:tab/>
              <w:t>Cost Submitted</w:t>
            </w:r>
          </w:p>
        </w:tc>
        <w:tc>
          <w:tcPr>
            <w:tcW w:w="360" w:type="dxa"/>
          </w:tcPr>
          <w:p w14:paraId="6B0DA4C2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5769680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31784EE5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F7768FA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$200,000</w:t>
            </w:r>
          </w:p>
        </w:tc>
        <w:tc>
          <w:tcPr>
            <w:tcW w:w="270" w:type="dxa"/>
            <w:vAlign w:val="bottom"/>
          </w:tcPr>
          <w:p w14:paraId="53032B17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3B98FD54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$150,000</w:t>
            </w:r>
          </w:p>
        </w:tc>
      </w:tr>
      <w:tr w:rsidR="0069727F" w:rsidRPr="0061197B" w14:paraId="16F0E74C" w14:textId="77777777">
        <w:trPr>
          <w:jc w:val="center"/>
        </w:trPr>
        <w:tc>
          <w:tcPr>
            <w:tcW w:w="4043" w:type="dxa"/>
            <w:vAlign w:val="bottom"/>
          </w:tcPr>
          <w:p w14:paraId="39673AAC" w14:textId="77777777" w:rsidR="0069727F" w:rsidRPr="0061197B" w:rsidRDefault="0069727F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x</w:t>
            </w:r>
            <w:r w:rsidRPr="0061197B">
              <w:rPr>
                <w:rFonts w:cs="Arial"/>
                <w:sz w:val="20"/>
                <w:szCs w:val="20"/>
              </w:rPr>
              <w:tab/>
              <w:t>Maximum Possible Cost Points</w:t>
            </w:r>
          </w:p>
        </w:tc>
        <w:tc>
          <w:tcPr>
            <w:tcW w:w="360" w:type="dxa"/>
          </w:tcPr>
          <w:p w14:paraId="4842B4B9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421BE7B0" w14:textId="6F9DC4BB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bottom"/>
          </w:tcPr>
          <w:p w14:paraId="4394138B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2BE95B6" w14:textId="185CDF5E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70" w:type="dxa"/>
            <w:vAlign w:val="bottom"/>
          </w:tcPr>
          <w:p w14:paraId="04823545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12425CDB" w14:textId="2F6D1BF2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</w:tr>
      <w:tr w:rsidR="0069727F" w:rsidRPr="0061197B" w14:paraId="1C78FB76" w14:textId="77777777">
        <w:trPr>
          <w:jc w:val="center"/>
        </w:trPr>
        <w:tc>
          <w:tcPr>
            <w:tcW w:w="4043" w:type="dxa"/>
            <w:vAlign w:val="bottom"/>
          </w:tcPr>
          <w:p w14:paraId="32E608C1" w14:textId="77777777" w:rsidR="0069727F" w:rsidRPr="0061197B" w:rsidRDefault="0069727F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= </w:t>
            </w:r>
            <w:r w:rsidRPr="0061197B">
              <w:rPr>
                <w:rFonts w:cs="Arial"/>
                <w:sz w:val="20"/>
                <w:szCs w:val="20"/>
              </w:rPr>
              <w:tab/>
              <w:t>Points To Award</w:t>
            </w:r>
          </w:p>
        </w:tc>
        <w:tc>
          <w:tcPr>
            <w:tcW w:w="360" w:type="dxa"/>
          </w:tcPr>
          <w:p w14:paraId="3DEAAC28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EDB3E6A" w14:textId="31C95DBD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9727F" w:rsidRPr="0061197B">
              <w:rPr>
                <w:rFonts w:cs="Arial"/>
                <w:sz w:val="20"/>
                <w:szCs w:val="20"/>
              </w:rPr>
              <w:t>0.00</w:t>
            </w:r>
          </w:p>
        </w:tc>
        <w:tc>
          <w:tcPr>
            <w:tcW w:w="360" w:type="dxa"/>
            <w:vAlign w:val="bottom"/>
          </w:tcPr>
          <w:p w14:paraId="6BF65813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49DBC93" w14:textId="76325EAE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69727F" w:rsidRPr="0061197B">
              <w:rPr>
                <w:rFonts w:cs="Arial"/>
                <w:sz w:val="20"/>
                <w:szCs w:val="20"/>
              </w:rPr>
              <w:t>.00</w:t>
            </w:r>
          </w:p>
        </w:tc>
        <w:tc>
          <w:tcPr>
            <w:tcW w:w="270" w:type="dxa"/>
            <w:vAlign w:val="bottom"/>
          </w:tcPr>
          <w:p w14:paraId="12582DFE" w14:textId="77777777" w:rsidR="0069727F" w:rsidRPr="0061197B" w:rsidRDefault="0069727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5BE933E7" w14:textId="6BCF3DE7" w:rsidR="0069727F" w:rsidRPr="0061197B" w:rsidRDefault="000346F8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69727F" w:rsidRPr="0061197B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67</w:t>
            </w:r>
          </w:p>
        </w:tc>
      </w:tr>
    </w:tbl>
    <w:p w14:paraId="6853AFD6" w14:textId="77777777" w:rsidR="00F3507E" w:rsidRPr="00F3507E" w:rsidRDefault="00F3507E" w:rsidP="00F3507E"/>
    <w:p w14:paraId="6D8D9A01" w14:textId="77777777" w:rsidR="00F3507E" w:rsidRPr="00F3507E" w:rsidRDefault="00F3507E" w:rsidP="00F3507E"/>
    <w:sectPr w:rsidR="00F3507E" w:rsidRPr="00F3507E">
      <w:footerReference w:type="default" r:id="rId10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47F0" w14:textId="77777777" w:rsidR="002B3E85" w:rsidRDefault="002B3E85" w:rsidP="0069727F">
      <w:r>
        <w:separator/>
      </w:r>
    </w:p>
  </w:endnote>
  <w:endnote w:type="continuationSeparator" w:id="0">
    <w:p w14:paraId="45E8D9FE" w14:textId="77777777" w:rsidR="002B3E85" w:rsidRDefault="002B3E85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BB44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2308DEDF" w14:textId="77777777" w:rsidR="00FF7227" w:rsidRPr="00FF7227" w:rsidRDefault="00F3507E" w:rsidP="00FF722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</w:t>
    </w:r>
    <w:r w:rsidR="00FF7227" w:rsidRPr="00FF7227">
      <w:rPr>
        <w:sz w:val="16"/>
        <w:szCs w:val="16"/>
      </w:rPr>
      <w:t xml:space="preserve"> </w:t>
    </w:r>
    <w:r w:rsidR="00485B84">
      <w:rPr>
        <w:sz w:val="16"/>
        <w:szCs w:val="16"/>
      </w:rPr>
      <w:t>1</w:t>
    </w:r>
    <w:r w:rsidR="004B2B09">
      <w:rPr>
        <w:sz w:val="16"/>
        <w:szCs w:val="16"/>
      </w:rPr>
      <w:t>1</w:t>
    </w:r>
    <w:r w:rsidR="00485B84">
      <w:rPr>
        <w:sz w:val="16"/>
        <w:szCs w:val="16"/>
      </w:rPr>
      <w:t>-1</w:t>
    </w:r>
    <w:r w:rsidR="00FF7227" w:rsidRPr="00FF7227">
      <w:rPr>
        <w:sz w:val="16"/>
        <w:szCs w:val="16"/>
      </w:rPr>
      <w:t>-2025</w:t>
    </w:r>
  </w:p>
  <w:p w14:paraId="265AC936" w14:textId="77777777" w:rsidR="006C4766" w:rsidRPr="00FF7227" w:rsidRDefault="00A63F72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EA2A" w14:textId="77777777" w:rsidR="002B3E85" w:rsidRDefault="002B3E85" w:rsidP="0069727F">
      <w:r>
        <w:separator/>
      </w:r>
    </w:p>
  </w:footnote>
  <w:footnote w:type="continuationSeparator" w:id="0">
    <w:p w14:paraId="5F5866CD" w14:textId="77777777" w:rsidR="002B3E85" w:rsidRDefault="002B3E85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F8"/>
    <w:rsid w:val="00016505"/>
    <w:rsid w:val="000167D9"/>
    <w:rsid w:val="00022A35"/>
    <w:rsid w:val="000346F8"/>
    <w:rsid w:val="000504B5"/>
    <w:rsid w:val="000A4BBB"/>
    <w:rsid w:val="000B4B6B"/>
    <w:rsid w:val="000B56EB"/>
    <w:rsid w:val="000B5D16"/>
    <w:rsid w:val="000D16C2"/>
    <w:rsid w:val="000E52D8"/>
    <w:rsid w:val="00123968"/>
    <w:rsid w:val="00167567"/>
    <w:rsid w:val="001B0F2F"/>
    <w:rsid w:val="002168C3"/>
    <w:rsid w:val="00232DD0"/>
    <w:rsid w:val="00256728"/>
    <w:rsid w:val="002774AD"/>
    <w:rsid w:val="002B12AF"/>
    <w:rsid w:val="002B3E85"/>
    <w:rsid w:val="002F2A75"/>
    <w:rsid w:val="00376C4D"/>
    <w:rsid w:val="0039029E"/>
    <w:rsid w:val="003A7DE8"/>
    <w:rsid w:val="003B13D1"/>
    <w:rsid w:val="0040763F"/>
    <w:rsid w:val="004451ED"/>
    <w:rsid w:val="004548DC"/>
    <w:rsid w:val="00454B53"/>
    <w:rsid w:val="00485B84"/>
    <w:rsid w:val="004B2B09"/>
    <w:rsid w:val="00572BEE"/>
    <w:rsid w:val="0057403E"/>
    <w:rsid w:val="0061197B"/>
    <w:rsid w:val="006169F8"/>
    <w:rsid w:val="00652234"/>
    <w:rsid w:val="0069727F"/>
    <w:rsid w:val="006A7FE7"/>
    <w:rsid w:val="006C4766"/>
    <w:rsid w:val="006D10BC"/>
    <w:rsid w:val="00747212"/>
    <w:rsid w:val="0075461C"/>
    <w:rsid w:val="007B1074"/>
    <w:rsid w:val="007E64B2"/>
    <w:rsid w:val="008869C1"/>
    <w:rsid w:val="008A023F"/>
    <w:rsid w:val="008F7659"/>
    <w:rsid w:val="009D1AE8"/>
    <w:rsid w:val="00A63F72"/>
    <w:rsid w:val="00A91E8E"/>
    <w:rsid w:val="00AE4484"/>
    <w:rsid w:val="00B11D2B"/>
    <w:rsid w:val="00B30A8F"/>
    <w:rsid w:val="00BB5D4E"/>
    <w:rsid w:val="00BF5D27"/>
    <w:rsid w:val="00CA12FD"/>
    <w:rsid w:val="00D03B83"/>
    <w:rsid w:val="00D15EC0"/>
    <w:rsid w:val="00D24CAE"/>
    <w:rsid w:val="00D45431"/>
    <w:rsid w:val="00D84C29"/>
    <w:rsid w:val="00D97CE2"/>
    <w:rsid w:val="00E1531A"/>
    <w:rsid w:val="00E45081"/>
    <w:rsid w:val="00E52B34"/>
    <w:rsid w:val="00E844DF"/>
    <w:rsid w:val="00E8523C"/>
    <w:rsid w:val="00EC2105"/>
    <w:rsid w:val="00EC2C7D"/>
    <w:rsid w:val="00F30E60"/>
    <w:rsid w:val="00F3507E"/>
    <w:rsid w:val="00F45CD9"/>
    <w:rsid w:val="00F567DB"/>
    <w:rsid w:val="00FA5ABF"/>
    <w:rsid w:val="00FA7398"/>
    <w:rsid w:val="00FB3332"/>
    <w:rsid w:val="00FC4A64"/>
    <w:rsid w:val="00FF289E"/>
    <w:rsid w:val="00FF7227"/>
    <w:rsid w:val="01F9AF38"/>
    <w:rsid w:val="1A23E01D"/>
    <w:rsid w:val="1CB413B2"/>
    <w:rsid w:val="2467EF71"/>
    <w:rsid w:val="267256FD"/>
    <w:rsid w:val="2AC5F07F"/>
    <w:rsid w:val="30158D28"/>
    <w:rsid w:val="30830048"/>
    <w:rsid w:val="316823C6"/>
    <w:rsid w:val="37B1E25C"/>
    <w:rsid w:val="3D006995"/>
    <w:rsid w:val="41E69243"/>
    <w:rsid w:val="4A67598B"/>
    <w:rsid w:val="66A53155"/>
    <w:rsid w:val="6A96A77A"/>
    <w:rsid w:val="6AFA34FF"/>
    <w:rsid w:val="6FD8333C"/>
    <w:rsid w:val="6FE5B034"/>
    <w:rsid w:val="71020EEA"/>
    <w:rsid w:val="74741D1B"/>
    <w:rsid w:val="7E1EC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03FF"/>
  <w15:chartTrackingRefBased/>
  <w15:docId w15:val="{1A845661-7AA7-4B96-ABCE-F69E8584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1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2A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2AF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1%20-%20Solicitation%20Evaluation%20Crit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F7E63BE78D34897FBD0333DBC3010" ma:contentTypeVersion="13" ma:contentTypeDescription="Create a new document." ma:contentTypeScope="" ma:versionID="c20a459983c068f4a2e30ef5c66b22f4">
  <xsd:schema xmlns:xsd="http://www.w3.org/2001/XMLSchema" xmlns:xs="http://www.w3.org/2001/XMLSchema" xmlns:p="http://schemas.microsoft.com/office/2006/metadata/properties" xmlns:ns2="73f6bcf5-5ea4-4147-bbe9-77c88361e9b4" xmlns:ns3="aba54fcd-bcba-41be-9ce1-9b11a3472fed" targetNamespace="http://schemas.microsoft.com/office/2006/metadata/properties" ma:root="true" ma:fieldsID="8cd33b7ae3be54514abcdc2771e20c58" ns2:_="" ns3:_="">
    <xsd:import namespace="73f6bcf5-5ea4-4147-bbe9-77c88361e9b4"/>
    <xsd:import namespace="aba54fcd-bcba-41be-9ce1-9b11a347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6bcf5-5ea4-4147-bbe9-77c88361e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e51267-03c9-498a-b451-c441b751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54fcd-bcba-41be-9ce1-9b11a3472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00e54-4a84-485d-a85d-6d5d0d540891}" ma:internalName="TaxCatchAll" ma:showField="CatchAllData" ma:web="aba54fcd-bcba-41be-9ce1-9b11a3472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54fcd-bcba-41be-9ce1-9b11a3472fed" xsi:nil="true"/>
    <lcf76f155ced4ddcb4097134ff3c332f xmlns="73f6bcf5-5ea4-4147-bbe9-77c88361e9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49F29-3943-4681-983A-742A3E5BC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FF267-4A28-4053-8C33-A7F3169E8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6bcf5-5ea4-4147-bbe9-77c88361e9b4"/>
    <ds:schemaRef ds:uri="aba54fcd-bcba-41be-9ce1-9b11a3472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EB64C-1E29-4FC8-8658-C268F7D40880}">
  <ds:schemaRefs>
    <ds:schemaRef ds:uri="http://schemas.microsoft.com/office/2006/metadata/properties"/>
    <ds:schemaRef ds:uri="http://schemas.microsoft.com/office/infopath/2007/PartnerControls"/>
    <ds:schemaRef ds:uri="aba54fcd-bcba-41be-9ce1-9b11a3472fed"/>
    <ds:schemaRef ds:uri="73f6bcf5-5ea4-4147-bbe9-77c88361e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SPB Form 31 - Solicitation Evaluation Criteria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>St of NE,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Caddy, Matthew</dc:creator>
  <cp:keywords/>
  <dc:description/>
  <cp:lastModifiedBy>Caddy, Matthew</cp:lastModifiedBy>
  <cp:revision>3</cp:revision>
  <dcterms:created xsi:type="dcterms:W3CDTF">2026-01-16T16:49:00Z</dcterms:created>
  <dcterms:modified xsi:type="dcterms:W3CDTF">2026-01-20T15:00:00Z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c3ed5c94-05d4-4b59-adbd-23afca9ad6e5</vt:lpwstr>
  </property>
  <property fmtid="{D5CDD505-2E9C-101B-9397-08002B2CF9AE}" pid="3" name="ContentTypeId">
    <vt:lpwstr>0x010100586F7E63BE78D34897FBD0333DBC3010</vt:lpwstr>
  </property>
  <property fmtid="{D5CDD505-2E9C-101B-9397-08002B2CF9AE}" pid="4" name="MediaServiceImageTags">
    <vt:lpwstr/>
  </property>
</Properties>
</file>